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DB3E" w14:textId="36FE574A" w:rsidR="000F3710" w:rsidRDefault="000F3710" w:rsidP="00FB586C">
      <w:r>
        <w:t>“</w:t>
      </w:r>
      <w:r w:rsidRPr="000F3710">
        <w:t>Medicaid Unwinding in New Mexico: What You Need to Know to Keep Your Coverage</w:t>
      </w:r>
      <w:r>
        <w:t>”</w:t>
      </w:r>
    </w:p>
    <w:p w14:paraId="35812CD6" w14:textId="5E92E213" w:rsidR="00FB586C" w:rsidRDefault="00FB586C" w:rsidP="00FB586C">
      <w:r>
        <w:t xml:space="preserve">The U.S. Department of Health and Human Services declared a Public Health Emergency on January 31, 2020, in response to the pandemic. This has led to several changes in healthcare policies, including the implementation of the Medicaid Continuous Enrollment </w:t>
      </w:r>
      <w:r w:rsidR="00F03CB7">
        <w:t>program</w:t>
      </w:r>
      <w:r>
        <w:t>.</w:t>
      </w:r>
    </w:p>
    <w:p w14:paraId="583E3C4F" w14:textId="421B2F48" w:rsidR="00FB586C" w:rsidRDefault="00FB586C" w:rsidP="00FB586C">
      <w:r>
        <w:t>Under this program, people on Medicaid did not need to renew their eligibility or prove they still qualified to receive benefits. However, due to new federal laws, this program ended on March 31, 2023. As a result, approximately 900,000 people in New Mexico will need to renew their eligibility for Medicaid when they receive a notice from the New Mexico Human Services Department (HSD). Failure to do so may result in the loss of their benefits.</w:t>
      </w:r>
    </w:p>
    <w:p w14:paraId="1F8A4777" w14:textId="27F1AC48" w:rsidR="00FB586C" w:rsidRDefault="00FB586C" w:rsidP="00FB586C">
      <w:r>
        <w:t>HSD began the process of notifying people who need to renew their Medicaid coverage on March 15th. Individuals who chose electronic communication will receive a text or email reminding them to renew, while others will receive a turquoise envelope in the mail with renewal information.</w:t>
      </w:r>
    </w:p>
    <w:p w14:paraId="2726288E" w14:textId="4CB0B697" w:rsidR="0019210C" w:rsidRDefault="0019210C" w:rsidP="00FB586C">
      <w:r>
        <w:t xml:space="preserve">It is important New Mexicans stay informed on the latest updates regarding the Medicaid unwinding. </w:t>
      </w:r>
      <w:r w:rsidR="00FB586C">
        <w:t xml:space="preserve">If you or someone you know is covered under Medicaid, it is crucial to </w:t>
      </w:r>
      <w:r>
        <w:t xml:space="preserve">take the following steps to </w:t>
      </w:r>
      <w:r w:rsidR="00FB586C">
        <w:t>maintaining their Medicaid coverage</w:t>
      </w:r>
      <w:r>
        <w:t>:</w:t>
      </w:r>
    </w:p>
    <w:p w14:paraId="2C3130A9" w14:textId="77777777" w:rsidR="0019210C" w:rsidRPr="0019210C" w:rsidRDefault="0019210C" w:rsidP="0019210C">
      <w:pPr>
        <w:numPr>
          <w:ilvl w:val="0"/>
          <w:numId w:val="1"/>
        </w:numPr>
      </w:pPr>
      <w:r w:rsidRPr="0019210C">
        <w:t xml:space="preserve">Update your contact information – Go to </w:t>
      </w:r>
      <w:r w:rsidRPr="0019210C">
        <w:rPr>
          <w:b/>
          <w:bCs/>
        </w:rPr>
        <w:t xml:space="preserve">yes.state.nm.us </w:t>
      </w:r>
      <w:r w:rsidRPr="0019210C">
        <w:t>and update your contact information in the chat or call 1-800-283-4465. </w:t>
      </w:r>
    </w:p>
    <w:p w14:paraId="7624852E" w14:textId="77777777" w:rsidR="0019210C" w:rsidRPr="0019210C" w:rsidRDefault="0019210C" w:rsidP="0019210C">
      <w:pPr>
        <w:numPr>
          <w:ilvl w:val="0"/>
          <w:numId w:val="1"/>
        </w:numPr>
      </w:pPr>
      <w:r w:rsidRPr="0019210C">
        <w:t>Check your mail – The New Mexico Human Services Department will send renewal notices in a turquoise envelope with instructions on how to renew.</w:t>
      </w:r>
    </w:p>
    <w:p w14:paraId="407895BA" w14:textId="5F628E72" w:rsidR="0019210C" w:rsidRDefault="0019210C" w:rsidP="001F01AC">
      <w:pPr>
        <w:numPr>
          <w:ilvl w:val="0"/>
          <w:numId w:val="1"/>
        </w:numPr>
      </w:pPr>
      <w:r w:rsidRPr="0019210C">
        <w:t xml:space="preserve">Complete your Renewal Application – when notified, sign in at </w:t>
      </w:r>
      <w:r w:rsidRPr="0019210C">
        <w:rPr>
          <w:b/>
          <w:bCs/>
        </w:rPr>
        <w:t xml:space="preserve">yes.state.nm.us </w:t>
      </w:r>
      <w:r w:rsidRPr="0019210C">
        <w:t xml:space="preserve">and click </w:t>
      </w:r>
      <w:r w:rsidRPr="0019210C">
        <w:rPr>
          <w:b/>
          <w:bCs/>
        </w:rPr>
        <w:t>Renew My Benefits</w:t>
      </w:r>
      <w:r w:rsidRPr="0019210C">
        <w:t>, or call 1-800-283-4465. </w:t>
      </w:r>
    </w:p>
    <w:p w14:paraId="16E47281" w14:textId="7F3B8851" w:rsidR="00FB586C" w:rsidRDefault="0019210C" w:rsidP="00FB586C">
      <w:r>
        <w:t xml:space="preserve">If you are no longer eligible for Medicaid, you may still have low – or-no -cost health coverage options through </w:t>
      </w:r>
      <w:proofErr w:type="spellStart"/>
      <w:r>
        <w:t>beWellnm</w:t>
      </w:r>
      <w:proofErr w:type="spellEnd"/>
      <w:r>
        <w:t>.</w:t>
      </w:r>
      <w:r w:rsidR="00FB586C">
        <w:t xml:space="preserve"> </w:t>
      </w:r>
      <w:r w:rsidR="005D5037">
        <w:t xml:space="preserve">Schedule a FREE apportionment with a </w:t>
      </w:r>
      <w:hyperlink r:id="rId5" w:history="1">
        <w:r w:rsidR="005D5037" w:rsidRPr="005D5037">
          <w:rPr>
            <w:rStyle w:val="Hyperlink"/>
          </w:rPr>
          <w:t>Certified Assister</w:t>
        </w:r>
      </w:hyperlink>
      <w:r w:rsidR="005D5037">
        <w:t xml:space="preserve"> today</w:t>
      </w:r>
      <w:hyperlink r:id="rId6" w:history="1">
        <w:r w:rsidR="00193A86" w:rsidRPr="00193A86">
          <w:rPr>
            <w:rStyle w:val="Hyperlink"/>
          </w:rPr>
          <w:t xml:space="preserve"> here</w:t>
        </w:r>
      </w:hyperlink>
      <w:r w:rsidR="005D5037">
        <w:t>!</w:t>
      </w:r>
      <w:r w:rsidR="00FB586C">
        <w:t xml:space="preserve"> For more information, visit </w:t>
      </w:r>
      <w:hyperlink r:id="rId7" w:history="1">
        <w:r w:rsidR="00FB586C" w:rsidRPr="001F01AC">
          <w:rPr>
            <w:rStyle w:val="Hyperlink"/>
          </w:rPr>
          <w:t>beWellnm.com/</w:t>
        </w:r>
        <w:proofErr w:type="spellStart"/>
        <w:r w:rsidR="00FB586C" w:rsidRPr="001F01AC">
          <w:rPr>
            <w:rStyle w:val="Hyperlink"/>
          </w:rPr>
          <w:t>staycovered</w:t>
        </w:r>
        <w:proofErr w:type="spellEnd"/>
      </w:hyperlink>
      <w:r w:rsidR="00FB586C">
        <w:t xml:space="preserve">. </w:t>
      </w:r>
    </w:p>
    <w:p w14:paraId="2E33F0F6" w14:textId="752D423C" w:rsidR="00765455" w:rsidRDefault="00765455" w:rsidP="00FB586C"/>
    <w:sectPr w:rsidR="0076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74F1"/>
    <w:multiLevelType w:val="hybridMultilevel"/>
    <w:tmpl w:val="1EF633A2"/>
    <w:lvl w:ilvl="0" w:tplc="1E1C9A2A">
      <w:start w:val="1"/>
      <w:numFmt w:val="decimal"/>
      <w:lvlText w:val="%1."/>
      <w:lvlJc w:val="left"/>
      <w:pPr>
        <w:tabs>
          <w:tab w:val="num" w:pos="720"/>
        </w:tabs>
        <w:ind w:left="720" w:hanging="360"/>
      </w:pPr>
    </w:lvl>
    <w:lvl w:ilvl="1" w:tplc="B844B16E" w:tentative="1">
      <w:start w:val="1"/>
      <w:numFmt w:val="decimal"/>
      <w:lvlText w:val="%2."/>
      <w:lvlJc w:val="left"/>
      <w:pPr>
        <w:tabs>
          <w:tab w:val="num" w:pos="1440"/>
        </w:tabs>
        <w:ind w:left="1440" w:hanging="360"/>
      </w:pPr>
    </w:lvl>
    <w:lvl w:ilvl="2" w:tplc="55CCC4B4" w:tentative="1">
      <w:start w:val="1"/>
      <w:numFmt w:val="decimal"/>
      <w:lvlText w:val="%3."/>
      <w:lvlJc w:val="left"/>
      <w:pPr>
        <w:tabs>
          <w:tab w:val="num" w:pos="2160"/>
        </w:tabs>
        <w:ind w:left="2160" w:hanging="360"/>
      </w:pPr>
    </w:lvl>
    <w:lvl w:ilvl="3" w:tplc="B95C8D06" w:tentative="1">
      <w:start w:val="1"/>
      <w:numFmt w:val="decimal"/>
      <w:lvlText w:val="%4."/>
      <w:lvlJc w:val="left"/>
      <w:pPr>
        <w:tabs>
          <w:tab w:val="num" w:pos="2880"/>
        </w:tabs>
        <w:ind w:left="2880" w:hanging="360"/>
      </w:pPr>
    </w:lvl>
    <w:lvl w:ilvl="4" w:tplc="A852BB46" w:tentative="1">
      <w:start w:val="1"/>
      <w:numFmt w:val="decimal"/>
      <w:lvlText w:val="%5."/>
      <w:lvlJc w:val="left"/>
      <w:pPr>
        <w:tabs>
          <w:tab w:val="num" w:pos="3600"/>
        </w:tabs>
        <w:ind w:left="3600" w:hanging="360"/>
      </w:pPr>
    </w:lvl>
    <w:lvl w:ilvl="5" w:tplc="13E49028" w:tentative="1">
      <w:start w:val="1"/>
      <w:numFmt w:val="decimal"/>
      <w:lvlText w:val="%6."/>
      <w:lvlJc w:val="left"/>
      <w:pPr>
        <w:tabs>
          <w:tab w:val="num" w:pos="4320"/>
        </w:tabs>
        <w:ind w:left="4320" w:hanging="360"/>
      </w:pPr>
    </w:lvl>
    <w:lvl w:ilvl="6" w:tplc="DE76EC0A" w:tentative="1">
      <w:start w:val="1"/>
      <w:numFmt w:val="decimal"/>
      <w:lvlText w:val="%7."/>
      <w:lvlJc w:val="left"/>
      <w:pPr>
        <w:tabs>
          <w:tab w:val="num" w:pos="5040"/>
        </w:tabs>
        <w:ind w:left="5040" w:hanging="360"/>
      </w:pPr>
    </w:lvl>
    <w:lvl w:ilvl="7" w:tplc="C30C4FC4" w:tentative="1">
      <w:start w:val="1"/>
      <w:numFmt w:val="decimal"/>
      <w:lvlText w:val="%8."/>
      <w:lvlJc w:val="left"/>
      <w:pPr>
        <w:tabs>
          <w:tab w:val="num" w:pos="5760"/>
        </w:tabs>
        <w:ind w:left="5760" w:hanging="360"/>
      </w:pPr>
    </w:lvl>
    <w:lvl w:ilvl="8" w:tplc="71ECFB5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6C"/>
    <w:rsid w:val="00073254"/>
    <w:rsid w:val="000F3710"/>
    <w:rsid w:val="0019210C"/>
    <w:rsid w:val="00193A86"/>
    <w:rsid w:val="001F01AC"/>
    <w:rsid w:val="005D5037"/>
    <w:rsid w:val="006F6584"/>
    <w:rsid w:val="00765455"/>
    <w:rsid w:val="009B5187"/>
    <w:rsid w:val="00C00CB0"/>
    <w:rsid w:val="00DD5440"/>
    <w:rsid w:val="00F03CB7"/>
    <w:rsid w:val="00FB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4112"/>
  <w15:chartTrackingRefBased/>
  <w15:docId w15:val="{3E140A65-8C35-485E-8D81-D40C5D8E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710"/>
    <w:pPr>
      <w:spacing w:after="0" w:line="240" w:lineRule="auto"/>
    </w:pPr>
  </w:style>
  <w:style w:type="paragraph" w:styleId="Revision">
    <w:name w:val="Revision"/>
    <w:hidden/>
    <w:uiPriority w:val="99"/>
    <w:semiHidden/>
    <w:rsid w:val="0019210C"/>
    <w:pPr>
      <w:spacing w:after="0" w:line="240" w:lineRule="auto"/>
    </w:pPr>
  </w:style>
  <w:style w:type="character" w:styleId="Hyperlink">
    <w:name w:val="Hyperlink"/>
    <w:basedOn w:val="DefaultParagraphFont"/>
    <w:uiPriority w:val="99"/>
    <w:unhideWhenUsed/>
    <w:rsid w:val="005D5037"/>
    <w:rPr>
      <w:color w:val="0563C1" w:themeColor="hyperlink"/>
      <w:u w:val="single"/>
    </w:rPr>
  </w:style>
  <w:style w:type="character" w:styleId="UnresolvedMention">
    <w:name w:val="Unresolved Mention"/>
    <w:basedOn w:val="DefaultParagraphFont"/>
    <w:uiPriority w:val="99"/>
    <w:semiHidden/>
    <w:unhideWhenUsed/>
    <w:rsid w:val="005D5037"/>
    <w:rPr>
      <w:color w:val="605E5C"/>
      <w:shd w:val="clear" w:color="auto" w:fill="E1DFDD"/>
    </w:rPr>
  </w:style>
  <w:style w:type="character" w:styleId="CommentReference">
    <w:name w:val="annotation reference"/>
    <w:basedOn w:val="DefaultParagraphFont"/>
    <w:uiPriority w:val="99"/>
    <w:semiHidden/>
    <w:unhideWhenUsed/>
    <w:rsid w:val="00193A86"/>
    <w:rPr>
      <w:sz w:val="16"/>
      <w:szCs w:val="16"/>
    </w:rPr>
  </w:style>
  <w:style w:type="paragraph" w:styleId="CommentText">
    <w:name w:val="annotation text"/>
    <w:basedOn w:val="Normal"/>
    <w:link w:val="CommentTextChar"/>
    <w:uiPriority w:val="99"/>
    <w:semiHidden/>
    <w:unhideWhenUsed/>
    <w:rsid w:val="00193A86"/>
    <w:pPr>
      <w:spacing w:line="240" w:lineRule="auto"/>
    </w:pPr>
    <w:rPr>
      <w:sz w:val="20"/>
      <w:szCs w:val="20"/>
    </w:rPr>
  </w:style>
  <w:style w:type="character" w:customStyle="1" w:styleId="CommentTextChar">
    <w:name w:val="Comment Text Char"/>
    <w:basedOn w:val="DefaultParagraphFont"/>
    <w:link w:val="CommentText"/>
    <w:uiPriority w:val="99"/>
    <w:semiHidden/>
    <w:rsid w:val="00193A86"/>
    <w:rPr>
      <w:sz w:val="20"/>
      <w:szCs w:val="20"/>
    </w:rPr>
  </w:style>
  <w:style w:type="paragraph" w:styleId="CommentSubject">
    <w:name w:val="annotation subject"/>
    <w:basedOn w:val="CommentText"/>
    <w:next w:val="CommentText"/>
    <w:link w:val="CommentSubjectChar"/>
    <w:uiPriority w:val="99"/>
    <w:semiHidden/>
    <w:unhideWhenUsed/>
    <w:rsid w:val="00193A86"/>
    <w:rPr>
      <w:b/>
      <w:bCs/>
    </w:rPr>
  </w:style>
  <w:style w:type="character" w:customStyle="1" w:styleId="CommentSubjectChar">
    <w:name w:val="Comment Subject Char"/>
    <w:basedOn w:val="CommentTextChar"/>
    <w:link w:val="CommentSubject"/>
    <w:uiPriority w:val="99"/>
    <w:semiHidden/>
    <w:rsid w:val="00193A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4888">
      <w:bodyDiv w:val="1"/>
      <w:marLeft w:val="0"/>
      <w:marRight w:val="0"/>
      <w:marTop w:val="0"/>
      <w:marBottom w:val="0"/>
      <w:divBdr>
        <w:top w:val="none" w:sz="0" w:space="0" w:color="auto"/>
        <w:left w:val="none" w:sz="0" w:space="0" w:color="auto"/>
        <w:bottom w:val="none" w:sz="0" w:space="0" w:color="auto"/>
        <w:right w:val="none" w:sz="0" w:space="0" w:color="auto"/>
      </w:divBdr>
    </w:div>
    <w:div w:id="795375227">
      <w:bodyDiv w:val="1"/>
      <w:marLeft w:val="0"/>
      <w:marRight w:val="0"/>
      <w:marTop w:val="0"/>
      <w:marBottom w:val="0"/>
      <w:divBdr>
        <w:top w:val="none" w:sz="0" w:space="0" w:color="auto"/>
        <w:left w:val="none" w:sz="0" w:space="0" w:color="auto"/>
        <w:bottom w:val="none" w:sz="0" w:space="0" w:color="auto"/>
        <w:right w:val="none" w:sz="0" w:space="0" w:color="auto"/>
      </w:divBdr>
      <w:divsChild>
        <w:div w:id="554708466">
          <w:marLeft w:val="720"/>
          <w:marRight w:val="0"/>
          <w:marTop w:val="0"/>
          <w:marBottom w:val="0"/>
          <w:divBdr>
            <w:top w:val="none" w:sz="0" w:space="0" w:color="auto"/>
            <w:left w:val="none" w:sz="0" w:space="0" w:color="auto"/>
            <w:bottom w:val="none" w:sz="0" w:space="0" w:color="auto"/>
            <w:right w:val="none" w:sz="0" w:space="0" w:color="auto"/>
          </w:divBdr>
        </w:div>
        <w:div w:id="712653695">
          <w:marLeft w:val="720"/>
          <w:marRight w:val="0"/>
          <w:marTop w:val="0"/>
          <w:marBottom w:val="0"/>
          <w:divBdr>
            <w:top w:val="none" w:sz="0" w:space="0" w:color="auto"/>
            <w:left w:val="none" w:sz="0" w:space="0" w:color="auto"/>
            <w:bottom w:val="none" w:sz="0" w:space="0" w:color="auto"/>
            <w:right w:val="none" w:sz="0" w:space="0" w:color="auto"/>
          </w:divBdr>
        </w:div>
        <w:div w:id="10492726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ix-fs01\Redirected%20Folders\jperalta\Documents\bewellnm.com\staycove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wellnm.com/certified-assister/" TargetMode="External"/><Relationship Id="rId5" Type="http://schemas.openxmlformats.org/officeDocument/2006/relationships/hyperlink" Target="https://www.bewellnm.com/certified-assi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1845</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jperalta@nmhix.com</dc:creator>
  <cp:keywords/>
  <dc:description/>
  <cp:lastModifiedBy>jperalta@nmhix.com</cp:lastModifiedBy>
  <cp:revision>3</cp:revision>
  <dcterms:created xsi:type="dcterms:W3CDTF">2023-04-04T19:23:00Z</dcterms:created>
  <dcterms:modified xsi:type="dcterms:W3CDTF">2023-04-13T14:44:00Z</dcterms:modified>
</cp:coreProperties>
</file>